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CAD8" w:rsidR="0061148E" w:rsidRPr="00C834E2" w:rsidRDefault="00D66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D469" w:rsidR="0061148E" w:rsidRPr="00C834E2" w:rsidRDefault="00D66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D7D68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62490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65F2E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785BD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3E9A2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30C35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36ADC" w:rsidR="00B87ED3" w:rsidRPr="00944D28" w:rsidRDefault="00D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D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9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B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F5DFF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977D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9057E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D838A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F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F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A0E44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A4A7D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B8A9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E38D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5EB6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DBE0C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7E0DD" w:rsidR="00B87ED3" w:rsidRPr="00944D28" w:rsidRDefault="00D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2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0DB9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1706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1F4B7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E3C2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E13CD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4458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70B6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A8EC3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BE5E7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FB6D4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50EA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7C205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8AE3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8CEB1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F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C284F" w:rsidR="00B87ED3" w:rsidRPr="00944D28" w:rsidRDefault="00D6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9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76FA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8ACE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D158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A138B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A5E0" w:rsidR="00B87ED3" w:rsidRPr="00944D28" w:rsidRDefault="00D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75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C2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