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CCE2" w:rsidR="0061148E" w:rsidRPr="000C582F" w:rsidRDefault="00DA2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A5EB" w:rsidR="0061148E" w:rsidRPr="000C582F" w:rsidRDefault="00DA2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0606D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7FBA8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4E032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EEF30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92F1F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06C2A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226F6" w:rsidR="00B87ED3" w:rsidRPr="000C582F" w:rsidRDefault="00DA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30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10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53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E7225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92547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BA368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29245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9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3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0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C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2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83DCA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E695A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587EB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60929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289E1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61210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071DD" w:rsidR="00B87ED3" w:rsidRPr="000C582F" w:rsidRDefault="00DA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C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E0352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5CAAA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0EBED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4EB5A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17CA7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C5F4F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CC0FB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FCE4" w:rsidR="00B87ED3" w:rsidRPr="000C582F" w:rsidRDefault="00DA2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1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0F92A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3F76B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E0952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61E37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C0050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3E3F7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B091F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71AE" w:rsidR="00B87ED3" w:rsidRPr="000C582F" w:rsidRDefault="00DA2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D4C47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36B0A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2AF99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77C32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36856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2C6C0" w:rsidR="00B87ED3" w:rsidRPr="000C582F" w:rsidRDefault="00DA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CA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DD4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