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AC3C" w:rsidR="0061148E" w:rsidRPr="00C61931" w:rsidRDefault="00926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1E25" w:rsidR="0061148E" w:rsidRPr="00C61931" w:rsidRDefault="00926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3AC77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C4FE2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66B34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BD219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570C6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32EA8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173D3" w:rsidR="00B87ED3" w:rsidRPr="00944D28" w:rsidRDefault="0092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C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B9416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8C79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1AB1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7BFD7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3F76F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7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0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1A284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4CE6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762B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E80AE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E10CD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B4B51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319A5" w:rsidR="00B87ED3" w:rsidRPr="00944D28" w:rsidRDefault="0092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C2D0E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B59B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84607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483C4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B433F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D688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0D3D9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FC773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BA05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0A25F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F199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9AFF2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12A03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733B3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E76B" w:rsidR="00B87ED3" w:rsidRPr="00944D28" w:rsidRDefault="00926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6FF07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BED94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AB43C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383B9" w:rsidR="00B87ED3" w:rsidRPr="00944D28" w:rsidRDefault="0092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6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4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