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CDBB" w:rsidR="0061148E" w:rsidRPr="000C582F" w:rsidRDefault="002E0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DECC" w:rsidR="0061148E" w:rsidRPr="000C582F" w:rsidRDefault="002E0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E9073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BFB14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EF227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CE46F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95556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13F3D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0E6D7" w:rsidR="00B87ED3" w:rsidRPr="000C582F" w:rsidRDefault="002E0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5F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93489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A9135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E9EE1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9AC9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B74A2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704EE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6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4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1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2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D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1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0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EE1B7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C967C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62A4D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1E927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50E3A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07DC0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C5A2A" w:rsidR="00B87ED3" w:rsidRPr="000C582F" w:rsidRDefault="002E0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A0193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EC545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57DFF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26BF8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86D7B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78FB3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F18BF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73B77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FEF94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49869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5EB1F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3E146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E0AEE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4C1A9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D4756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B3449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45706" w:rsidR="00B87ED3" w:rsidRPr="000C582F" w:rsidRDefault="002E0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34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DE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24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BB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BC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2024-06-16T18:01:00.0000000Z</dcterms:modified>
</coreProperties>
</file>