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9A3C" w:rsidR="0061148E" w:rsidRPr="00C61931" w:rsidRDefault="003D4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C0DA" w:rsidR="0061148E" w:rsidRPr="00C61931" w:rsidRDefault="003D4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FFF60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76695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085D5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90363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E36F0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2EBAC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A4315" w:rsidR="00B87ED3" w:rsidRPr="00944D28" w:rsidRDefault="003D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4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2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F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D870A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B47E" w:rsidR="00B87ED3" w:rsidRPr="00944D28" w:rsidRDefault="003D4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117F9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3EEB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721F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9445E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09AF3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147F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7F69" w:rsidR="00B87ED3" w:rsidRPr="00944D28" w:rsidRDefault="003D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96E03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26F1D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2A2A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15AB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EAE9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8638C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9E6FF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26197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F530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E05F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1A1A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FF003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E11E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87B68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D42ED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A457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17673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60CA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32F6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F8BE6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0444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A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9C0C" w:rsidR="00B87ED3" w:rsidRPr="00944D28" w:rsidRDefault="003D4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FB584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D6A9D" w:rsidR="00B87ED3" w:rsidRPr="00944D28" w:rsidRDefault="003D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8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0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A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6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F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C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4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0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422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