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ACB3" w:rsidR="0061148E" w:rsidRPr="00C834E2" w:rsidRDefault="001D1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2DD4" w:rsidR="0061148E" w:rsidRPr="00C834E2" w:rsidRDefault="001D1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C3D03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3AE54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6CE47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307BB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D2F40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618EF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296A2" w:rsidR="00B87ED3" w:rsidRPr="00944D28" w:rsidRDefault="001D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4C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F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55DE3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DFC0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B0695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CFC53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F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A4AD3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29FBC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DAC2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5665E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3703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5B1A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2EDE7" w:rsidR="00B87ED3" w:rsidRPr="00944D28" w:rsidRDefault="001D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E79CE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8A4D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345A1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BA6A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B6F9A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AFB9C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8D393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C5BB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C422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F2E57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B1C6A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93C4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5372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C8A3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8440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2874D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93CE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89339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AA536" w:rsidR="00B87ED3" w:rsidRPr="00944D28" w:rsidRDefault="001D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0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1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2CA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