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B54C9" w:rsidR="0061148E" w:rsidRPr="00C834E2" w:rsidRDefault="003F7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16AF2" w:rsidR="0061148E" w:rsidRPr="00C834E2" w:rsidRDefault="003F7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3E50E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8917C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F3203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968AC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7C9A0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81FB6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7918D" w:rsidR="00B87ED3" w:rsidRPr="00944D28" w:rsidRDefault="003F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93814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B43EF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692E2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CAEB2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AF2B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81C8D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A1C85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CC959" w:rsidR="00B87ED3" w:rsidRPr="00944D28" w:rsidRDefault="003F7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F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75B57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5D00C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07897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818F3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E06F5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F5584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7096A" w:rsidR="00B87ED3" w:rsidRPr="00944D28" w:rsidRDefault="003F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4C54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1831E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A3F15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295BC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5045A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6F19B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9976B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B8663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CAB4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BF8E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92E04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2EB88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F291A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AEECF" w:rsidR="00B87ED3" w:rsidRPr="00944D28" w:rsidRDefault="003F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F72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