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ADDA" w:rsidR="0061148E" w:rsidRPr="00944D28" w:rsidRDefault="004C1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F0D6" w:rsidR="0061148E" w:rsidRPr="004A7085" w:rsidRDefault="004C1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F5B58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F4B82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C94EA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FBC35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1A776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38800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86FE2" w:rsidR="00B87ED3" w:rsidRPr="00944D28" w:rsidRDefault="004C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6E36A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B5CD2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75039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D261A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E5BC4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FBA58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AC475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D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A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50E08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C29A2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EEE59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392E1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3E0D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1D2CA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340CD" w:rsidR="00B87ED3" w:rsidRPr="00944D28" w:rsidRDefault="004C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BA6A3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F0B6E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E00AE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7ACB0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EED9A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C9837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9122F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8855E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82202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DB35D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1038F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D5477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F27E0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BA367" w:rsidR="00B87ED3" w:rsidRPr="00944D28" w:rsidRDefault="004C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C1011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41722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