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DA2C" w:rsidR="0061148E" w:rsidRPr="00C834E2" w:rsidRDefault="00921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E37D0" w:rsidR="0061148E" w:rsidRPr="00C834E2" w:rsidRDefault="00921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D6828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4C796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808FCC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7650D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B697C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70A36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9BE43" w:rsidR="00B87ED3" w:rsidRPr="00944D28" w:rsidRDefault="00921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F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39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D2AF6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8845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DD4FB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F4F86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F5643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E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E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0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E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F8EAF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63AA7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D0F9E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AB629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5DF2C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2C202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98C70" w:rsidR="00B87ED3" w:rsidRPr="00944D28" w:rsidRDefault="00921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B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D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BBE7B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FE0E2F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E7F0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0C106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19822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DEBDB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5A344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2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6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D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52C86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43FD2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DB95F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73689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B5B4D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231E7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41CC0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9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1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D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5F444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798EB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4F2F0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6D64B" w:rsidR="00B87ED3" w:rsidRPr="00944D28" w:rsidRDefault="00921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37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AB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C4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8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7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6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6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F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0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85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2024-06-13T09:13:00.0000000Z</dcterms:modified>
</coreProperties>
</file>