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F1C85" w:rsidR="0061148E" w:rsidRPr="00C834E2" w:rsidRDefault="001D4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03EE" w:rsidR="0061148E" w:rsidRPr="00C834E2" w:rsidRDefault="001D4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96CDA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0793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E504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3B05E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673FB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CF42B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8C8E" w:rsidR="00B87ED3" w:rsidRPr="00944D28" w:rsidRDefault="001D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D416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0A9A0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C5E56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B2F8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ADB67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84AD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5D5D8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919D1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F0D6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2102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5971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C7981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5574F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37F8C" w:rsidR="00B87ED3" w:rsidRPr="00944D28" w:rsidRDefault="001D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2F2F8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5598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70F1D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90F50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04B4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B843E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6E26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AB79F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25EBD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FD92C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8EFA2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959EA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CEC8D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61B5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B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22B82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A2672" w:rsidR="00B87ED3" w:rsidRPr="00944D28" w:rsidRDefault="001D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6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F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2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D8B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