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422C8" w:rsidR="00D930ED" w:rsidRPr="00EA69E9" w:rsidRDefault="007712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CADDB" w:rsidR="00D930ED" w:rsidRPr="00790574" w:rsidRDefault="007712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9B9D2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39BCC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D507B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EF414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E1B28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A6536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D7579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26A13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6ACF8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F9263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13B2D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9D865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F7041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C74EF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C2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68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FB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7F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F5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22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EF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4EF66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B3237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84971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ECB45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938F3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1F3E5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70B7F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0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23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63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90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A8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69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0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B5DDA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A524B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34B0A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33383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0B10B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C96D2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A6E72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04CFC" w:rsidR="007A5870" w:rsidRPr="00EA69E9" w:rsidRDefault="007712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3C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A1F45" w:rsidR="007A5870" w:rsidRPr="00EA69E9" w:rsidRDefault="007712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C0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4B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2F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BB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40A0B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AEF61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9C43C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DDE19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BC2C7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1829A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F688C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22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E3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A1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E1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C2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C3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AC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399D6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B797F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00D3D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26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14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AB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FE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19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0D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8C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A7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B7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FD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0B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2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2A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2024-06-12T10:47:00.0000000Z</dcterms:modified>
</coreProperties>
</file>