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FC1C" w:rsidR="0061148E" w:rsidRPr="008F69F5" w:rsidRDefault="00275E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03D7" w:rsidR="0061148E" w:rsidRPr="008F69F5" w:rsidRDefault="00275E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65AB3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7AB14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5BA74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7A682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0F952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F6542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33257" w:rsidR="00B87ED3" w:rsidRPr="008F69F5" w:rsidRDefault="00275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A3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8A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90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5B33C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7560A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015E5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36724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2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70AB" w:rsidR="00B87ED3" w:rsidRPr="00944D28" w:rsidRDefault="00275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B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B1843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33456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64DE0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1D701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29F57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F8251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75BEA" w:rsidR="00B87ED3" w:rsidRPr="008F69F5" w:rsidRDefault="00275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7133" w:rsidR="00B87ED3" w:rsidRPr="00944D28" w:rsidRDefault="0027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6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C5167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B324C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1C221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DC023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62033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76B54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6A08C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B47C9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79480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15EBC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BB68A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9D557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8000F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5FF62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D404A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A6688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92E40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75F69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3812A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7A663" w:rsidR="00B87ED3" w:rsidRPr="008F69F5" w:rsidRDefault="00275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C6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E0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5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