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5F6E" w:rsidR="0061148E" w:rsidRPr="00944D28" w:rsidRDefault="008E2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6BE1" w:rsidR="0061148E" w:rsidRPr="004A7085" w:rsidRDefault="008E2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45E73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817A4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8C2DC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97F5E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FC03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1718C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26C0C" w:rsidR="00B87ED3" w:rsidRPr="00944D28" w:rsidRDefault="008E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5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2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18B73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D73B2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2304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4629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4556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5C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B0F9A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B2AEA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EEFF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796F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AAB26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67C0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14393" w:rsidR="00B87ED3" w:rsidRPr="00944D28" w:rsidRDefault="008E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7165D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C9F8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7C87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7847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F7DCC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23F34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E35E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889E5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A30E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27B71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31A40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E4CC5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3760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FEE7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C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480C8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533ED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B8463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E2E0E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09305" w:rsidR="00B87ED3" w:rsidRPr="00944D28" w:rsidRDefault="008E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1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6EA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