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FDABB" w:rsidR="00380DB3" w:rsidRPr="0068293E" w:rsidRDefault="00B05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45F48" w:rsidR="00380DB3" w:rsidRPr="0068293E" w:rsidRDefault="00B05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6102A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3CBBF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B9456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190D4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849DB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931A3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2A4EE" w:rsidR="00240DC4" w:rsidRPr="00B03D55" w:rsidRDefault="00B0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84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6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53AA5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B3D31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8ED6D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E0A3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B8387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2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3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7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9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E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1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AC78D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927B6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FC33A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2F8C2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97B1E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FCC34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6C855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5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5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9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75681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964F1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7B328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7D6F4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F4C18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28F60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05FD7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E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2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0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E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6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3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9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7B11B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0C353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A9E6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98406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FA4F7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74179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6E5B7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2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2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4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A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8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7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7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448B9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6455A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A6FB3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F0B73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41E49" w:rsidR="009A6C64" w:rsidRPr="00730585" w:rsidRDefault="00B0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E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1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6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F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B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7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F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4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92D" w:rsidRPr="00B537C7" w:rsidRDefault="00B05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0592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