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C13C3E" w:rsidR="0061148E" w:rsidRPr="009231D2" w:rsidRDefault="00C51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79C8" w:rsidR="0061148E" w:rsidRPr="009231D2" w:rsidRDefault="00C51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92AA9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3AE6C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CD733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38234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55830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8C166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1F762" w:rsidR="00B87ED3" w:rsidRPr="00944D28" w:rsidRDefault="00C5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BE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D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1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3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D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B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B8EE2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3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414F" w:rsidR="00B87ED3" w:rsidRPr="00944D28" w:rsidRDefault="00C51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A41F9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6D6D1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68720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BE784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34C30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E122C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D1951" w:rsidR="00B87ED3" w:rsidRPr="00944D28" w:rsidRDefault="00C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A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F7ECE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E4F7A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32CD5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6FB98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EC76C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C7C28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963BA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E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93997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416FE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07A68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6DD66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3A624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75C94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4A25A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CE14B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F2661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1D3C7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67A8A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5990F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0413F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12E42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FBA3E0" w:rsidR="00B87ED3" w:rsidRPr="00944D28" w:rsidRDefault="00C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092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5A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318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5C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11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5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A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3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B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2E30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1AE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