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9CE17" w:rsidR="00061896" w:rsidRPr="005F4693" w:rsidRDefault="00003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A072D" w:rsidR="00061896" w:rsidRPr="00E407AC" w:rsidRDefault="00003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BBE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CAE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9E4F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927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C398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9365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EDF6" w:rsidR="00FC15B4" w:rsidRPr="00D11D17" w:rsidRDefault="000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FB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6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B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F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E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5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F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5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ADAC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326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3E13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12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F009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132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F64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3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0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D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D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9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7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F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9FD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171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E63E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8EBF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7FC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2F6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CA38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E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6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9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E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3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F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8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08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38A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BE3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B37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DB29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3B6F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820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F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5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F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0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F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3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E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7A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5C9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9C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34DE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F83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859B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268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A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BE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B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B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20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A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C9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A03C" w:rsidR="009A6C64" w:rsidRPr="00C2583D" w:rsidRDefault="000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41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23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C3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0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EC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15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87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F89" w:rsidRDefault="00003F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8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