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ECFFC" w:rsidR="00C34772" w:rsidRPr="0026421F" w:rsidRDefault="004F7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7D9C8" w:rsidR="00C34772" w:rsidRPr="00D339A1" w:rsidRDefault="004F7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7C64A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8C51B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67F9D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A84DB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D1BDC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8095A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A893D" w:rsidR="002A7340" w:rsidRPr="00CD56BA" w:rsidRDefault="004F7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DE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80872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5BB3A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0C8BE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F127E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1127D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EBE8B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4C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AD3C8" w:rsidR="001835FB" w:rsidRPr="000307EE" w:rsidRDefault="004F7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C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2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5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F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0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8689E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18756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4FEC6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F5087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25825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01068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B3D61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2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1D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E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1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C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2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E6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B8D83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D98D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59B44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2E630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4684E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F6520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B5052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5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2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5A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2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7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5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C83A6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E0AA4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5A36D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7EC61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232F9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13C49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599CA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3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B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B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4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2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9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D0164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6148C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73EE4" w:rsidR="009A6C64" w:rsidRPr="00730585" w:rsidRDefault="004F7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DA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F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D5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89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B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F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4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F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9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A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5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72B8" w:rsidRPr="00B537C7" w:rsidRDefault="004F7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8DA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2B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B6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2024-06-07T17:55:00.0000000Z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