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DCAD" w:rsidR="0061148E" w:rsidRPr="00944D28" w:rsidRDefault="00C25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5EA0" w:rsidR="0061148E" w:rsidRPr="004A7085" w:rsidRDefault="00C25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6CA06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0EB9C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42856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6A09D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716E4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0330A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05595" w:rsidR="00B87ED3" w:rsidRPr="00944D28" w:rsidRDefault="00C2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4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F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5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E15D4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152DF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F0081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5017E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0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CB692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BD0C5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72DFF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AE543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AAFD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90879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BB633" w:rsidR="00B87ED3" w:rsidRPr="00944D28" w:rsidRDefault="00C2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FEA4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70473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522B7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36008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FF0B2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53A67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A1AEC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94D42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477C4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CB652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10D9B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2A6D8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9C4A7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09795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3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026E5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ABE6E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3181B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CEC96" w:rsidR="00B87ED3" w:rsidRPr="00944D28" w:rsidRDefault="00C2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2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1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6F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A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2024-06-08T18:17:00.0000000Z</dcterms:modified>
</coreProperties>
</file>