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CFDC8" w:rsidR="00FD3806" w:rsidRPr="00A72646" w:rsidRDefault="008624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53172" w:rsidR="00FD3806" w:rsidRPr="002A5E6C" w:rsidRDefault="008624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F303D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F005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56227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94A7D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FDEF7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85B5C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3A3F6" w:rsidR="00B87ED3" w:rsidRPr="00AF0D95" w:rsidRDefault="0086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0D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CA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E9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E625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B534E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7BC7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EF135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E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A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A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C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B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4A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0E9F1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3A967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53249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800C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3CB7C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B45DE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42FAE" w:rsidR="00B87ED3" w:rsidRPr="00AF0D95" w:rsidRDefault="0086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3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2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1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596D7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CA93B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1F582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3C487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87D8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E916C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6848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A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6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2339C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6291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6BC26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50D6E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78BF7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D261F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E2664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7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9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78EC1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5280A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093BB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7F092" w:rsidR="00B87ED3" w:rsidRPr="00AF0D95" w:rsidRDefault="0086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B6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0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A1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1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A7F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42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