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BCAC12" w:rsidR="002534F3" w:rsidRPr="0068293E" w:rsidRDefault="008F7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485DA9" w:rsidR="002534F3" w:rsidRPr="0068293E" w:rsidRDefault="008F7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18442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F4D6C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B33D7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A260C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CFDA2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C810A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D5FDB" w:rsidR="002A7340" w:rsidRPr="00FF2AF3" w:rsidRDefault="008F7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DE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0E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A0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6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25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E0807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145A1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5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B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1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E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1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DD4E1" w:rsidR="001835FB" w:rsidRPr="00DA1511" w:rsidRDefault="008F7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8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6E21D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EBCAF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91E41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6320B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7F43C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E33D3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573F9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D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9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A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A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1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6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E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BFBDE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77798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DE766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950D8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C7501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0C12D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2274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A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3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3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F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1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9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CEF5C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85037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327A6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74B68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1471B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BBE1E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DBF33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7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A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4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4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1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9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C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A9B3C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538A2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A819D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51CAC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2FA1E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0173A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BC7EA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2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A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B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9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8009A" w:rsidR="001835FB" w:rsidRPr="00DA1511" w:rsidRDefault="008F7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7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1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7BEC1" w:rsidR="009A6C64" w:rsidRPr="00730585" w:rsidRDefault="008F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C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6A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3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8B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A6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E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D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8D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8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DE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1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4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9E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712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