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E5A1" w:rsidR="0061148E" w:rsidRPr="00944D28" w:rsidRDefault="005C7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4562" w:rsidR="0061148E" w:rsidRPr="004A7085" w:rsidRDefault="005C7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47F5F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01E53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DE244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A56AD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DFFCA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CEC2A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74EBC" w:rsidR="00AC6230" w:rsidRPr="00944D28" w:rsidRDefault="005C7D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2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2B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5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9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AF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5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6EA29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E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5EC7B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8B321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42ADC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3E2AD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27F75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C4BE2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4188F" w:rsidR="00B87ED3" w:rsidRPr="00944D28" w:rsidRDefault="005C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CC0DE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4E0BD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9C5B0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BABD5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0E64A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36A67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A39AB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7DEB5" w:rsidR="00B87ED3" w:rsidRPr="00944D28" w:rsidRDefault="005C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DA03E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5D502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F6A2F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06CE6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C96C1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41E21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B927D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B74A1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4F326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6D0A5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D9C09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E0803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7F123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D1743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B7EE" w:rsidR="00B87ED3" w:rsidRPr="00944D28" w:rsidRDefault="005C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31B03D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D10244" w:rsidR="00B87ED3" w:rsidRPr="00944D28" w:rsidRDefault="005C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72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F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CA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CB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5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7D3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