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228D" w:rsidR="0061148E" w:rsidRPr="000C582F" w:rsidRDefault="00EC3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406A" w:rsidR="0061148E" w:rsidRPr="000C582F" w:rsidRDefault="00EC3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CA359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B13E1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680C1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ADB11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E196E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2107D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4A8FB" w:rsidR="00B87ED3" w:rsidRPr="000C582F" w:rsidRDefault="00EC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0E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408C9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ADE0B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2EED0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25204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9D501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D83D5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C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E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3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7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5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5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CAD80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32AD6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F6F2C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BFD0C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B7B6F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A1A5B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C4DEF" w:rsidR="00B87ED3" w:rsidRPr="000C582F" w:rsidRDefault="00EC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F6C8D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CB57C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ABD46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86E59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0A7EC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13CD2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08E75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B23CA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2447B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1826A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E5C56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8B30C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6DF80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A12DE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FCE9B" w:rsidR="00B87ED3" w:rsidRPr="000C582F" w:rsidRDefault="00EC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E0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0C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AD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79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63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53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5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