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3383A" w:rsidR="00380DB3" w:rsidRPr="0068293E" w:rsidRDefault="00C65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5EFA5" w:rsidR="00380DB3" w:rsidRPr="0068293E" w:rsidRDefault="00C65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A6DC4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153C6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9D12B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186B1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1C1E3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CF357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6707A" w:rsidR="00240DC4" w:rsidRPr="00B03D55" w:rsidRDefault="00C6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74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1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1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0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00ECA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3F302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D4CF8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3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C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B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A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E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E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E9ACC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343C2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2CF36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BAE5B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C5170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33BA5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A14D5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5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B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4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C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C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3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E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9D191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0EA81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6E614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F6A76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46CB0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93E03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5634E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9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1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5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3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A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C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F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8C049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5E484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ADA53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00A8D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48BB1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F0180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29EF1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5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C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6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1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F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9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8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B6418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B579E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CBA12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D6A9D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27190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6BA6D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C0571" w:rsidR="009A6C64" w:rsidRPr="00730585" w:rsidRDefault="00C6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B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D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B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0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B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A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9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BD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