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A265" w:rsidR="0061148E" w:rsidRPr="000C582F" w:rsidRDefault="00A24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0A4B" w:rsidR="0061148E" w:rsidRPr="000C582F" w:rsidRDefault="00A24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9A64E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636A3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D3591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09A3C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D77C9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55914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D47C9" w:rsidR="00B87ED3" w:rsidRPr="000C582F" w:rsidRDefault="00A24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9B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454B2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76D33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6A9C7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8744A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72ABB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CEE45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06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1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4F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F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4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D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29EAC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84216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EC2DB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57CA7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BAB61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26B9B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50BD2" w:rsidR="00B87ED3" w:rsidRPr="000C582F" w:rsidRDefault="00A24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C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D082C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176E4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D056D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E6E56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03BE7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624D0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AAAA2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F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A5EC9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9863F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27112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BE2C1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30516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6DA79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6FB15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B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1771C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A762D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16E84" w:rsidR="00B87ED3" w:rsidRPr="000C582F" w:rsidRDefault="00A24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F1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96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DA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BD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5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40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