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ACC4" w:rsidR="0061148E" w:rsidRPr="000C582F" w:rsidRDefault="00EC7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9CA5" w:rsidR="0061148E" w:rsidRPr="000C582F" w:rsidRDefault="00EC7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641FB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08DF6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43312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8F010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FA07A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F32E5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7EAC0" w:rsidR="00B87ED3" w:rsidRPr="000C582F" w:rsidRDefault="00EC7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E4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BC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C72C8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66121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C557D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48813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DEBC2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21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9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2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D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86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F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3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40002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28E5F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9CBD7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1FCBB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20B7E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F2C19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8ADFA" w:rsidR="00B87ED3" w:rsidRPr="000C582F" w:rsidRDefault="00EC7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9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F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13180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0DCD0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4871D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70B1C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5398E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C1E0A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60BB0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25A20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CB54C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54425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3E922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587E1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13EE9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6A34B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2F052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74545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C0043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F731F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836BF" w:rsidR="00B87ED3" w:rsidRPr="000C582F" w:rsidRDefault="00EC7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7F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B4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2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9102" w:rsidR="00B87ED3" w:rsidRPr="000C582F" w:rsidRDefault="00EC7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2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