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91E74" w:rsidR="00061896" w:rsidRPr="005F4693" w:rsidRDefault="00FF4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21FC4" w:rsidR="00061896" w:rsidRPr="00E407AC" w:rsidRDefault="00FF4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BEDA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C3CF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11F7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DA374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4C956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2AD6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1826" w:rsidR="00FC15B4" w:rsidRPr="00D11D17" w:rsidRDefault="00FF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5A49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21BB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31F28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2AE98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3029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E2558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615B9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04070" w:rsidR="00DE76F3" w:rsidRPr="0026478E" w:rsidRDefault="00FF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4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F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0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0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B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C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E07C7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95B86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4A4EF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2F584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8DEA3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15C2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6FD01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D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8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8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76C51" w:rsidR="00DE76F3" w:rsidRPr="0026478E" w:rsidRDefault="00FF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85280" w:rsidR="00DE76F3" w:rsidRPr="0026478E" w:rsidRDefault="00FF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7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4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C034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2129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5A97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79B2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6BC6A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FEE08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7A32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0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4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A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8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7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B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9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BB67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B765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D11B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0C064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EC8B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0E7CD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6486F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0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E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B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1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0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9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5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96C2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64F4" w:rsidR="009A6C64" w:rsidRPr="00C2583D" w:rsidRDefault="00FF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C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2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C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9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3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3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5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5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F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3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D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