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CAE4" w:rsidR="0061148E" w:rsidRPr="0035681E" w:rsidRDefault="001C3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3B63" w:rsidR="0061148E" w:rsidRPr="0035681E" w:rsidRDefault="001C3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F84F7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A0C93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BC176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BDF53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F24BE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02FBC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25C38" w:rsidR="00CD0676" w:rsidRPr="00944D28" w:rsidRDefault="001C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81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2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8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815D6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9BE08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36D15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30852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AEDC" w:rsidR="00B87ED3" w:rsidRPr="00944D28" w:rsidRDefault="001C3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0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FA040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AF09F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2943D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386E7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5929D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241CF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A14FF" w:rsidR="00B87ED3" w:rsidRPr="00944D28" w:rsidRDefault="001C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3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AB8D4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DD836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A2375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D5984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3BCF0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377C8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1C57D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F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AB4C3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DB99A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1CD36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13841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EE44B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61E05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2351A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9ECB0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20299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610ED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6B50B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A9817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A1707" w:rsidR="00B87ED3" w:rsidRPr="00944D28" w:rsidRDefault="001C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B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F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2022-10-20T16:58:00.0000000Z</dcterms:modified>
</coreProperties>
</file>