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FCC69" w:rsidR="00061896" w:rsidRPr="005F4693" w:rsidRDefault="00133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E2265" w:rsidR="00061896" w:rsidRPr="00E407AC" w:rsidRDefault="00133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9465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1277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26087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2B50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8F1D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1141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1203" w:rsidR="00FC15B4" w:rsidRPr="00D11D17" w:rsidRDefault="0013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12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57EB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D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D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6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0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F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F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9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3DB23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A5EE1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BE2AE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CB12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71FFD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51315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A01A4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A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6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3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A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3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EED6E" w:rsidR="00DE76F3" w:rsidRPr="0026478E" w:rsidRDefault="00133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D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C488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E158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F058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561B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0F8C3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032E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B476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E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F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A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0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4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3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0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D575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939B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3FB4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785A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CEED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8DBC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287A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2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D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7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E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3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3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2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E119D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6901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2B5E6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217E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9C70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AB66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3BF17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16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EE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7DBA5F" w:rsidR="00DE76F3" w:rsidRPr="0026478E" w:rsidRDefault="00133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DC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12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D8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46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C46A5" w:rsidR="009A6C64" w:rsidRPr="00C2583D" w:rsidRDefault="0013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7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1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F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4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6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8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E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70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D8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B5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B2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60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17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A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A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