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A35D" w:rsidR="0061148E" w:rsidRPr="008F69F5" w:rsidRDefault="00B24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F409" w:rsidR="0061148E" w:rsidRPr="008F69F5" w:rsidRDefault="00B24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6BC7C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BECCA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CF2CF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E8E49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1655F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89F77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DA276" w:rsidR="00B87ED3" w:rsidRPr="008F69F5" w:rsidRDefault="00B2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CC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18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FD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C6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1E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B03D5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6AA0C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558F4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E92C5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47F14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455C3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9710F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A420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1B2DA" w:rsidR="00B87ED3" w:rsidRPr="008F69F5" w:rsidRDefault="00B2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C8213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FDE09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6B6B9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818889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C80FB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D28BE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C9323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C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0D8DF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18725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72DCF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44BCA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F9AAB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650C6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1613E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ADD5F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23AE7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CB279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3A8BC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CFDC9" w:rsidR="00B87ED3" w:rsidRPr="008F69F5" w:rsidRDefault="00B2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E7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EB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6B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