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FDC2C" w:rsidR="00061896" w:rsidRPr="005F4693" w:rsidRDefault="006705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06E2A" w:rsidR="00061896" w:rsidRPr="00E407AC" w:rsidRDefault="006705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43AB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D894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B46B9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CCA3C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46D3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D5843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6A74" w:rsidR="00FC15B4" w:rsidRPr="00D11D17" w:rsidRDefault="00670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5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3207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B397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B57F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C169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6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7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1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D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E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5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7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28EE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AA4C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BBF2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94A3E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74F6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445D5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6283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9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7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F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1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C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7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5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BB8B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88EB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F7CCA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8A9E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5D1A8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73B71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E0D47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A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8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3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3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8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0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0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0AE6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5174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523AF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7849C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61ED4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660B1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CF4EB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7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9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6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7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9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8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C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940D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DBAC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73C4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05FA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C01DF" w:rsidR="009A6C64" w:rsidRPr="00C2583D" w:rsidRDefault="00670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F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F1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0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2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E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0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5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C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5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53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