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F1CF" w:rsidR="0061148E" w:rsidRPr="00944D28" w:rsidRDefault="00F11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184D" w:rsidR="0061148E" w:rsidRPr="004A7085" w:rsidRDefault="00F11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B9172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5214F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4F541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499B1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872C8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CAAED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8B7E4" w:rsidR="00A67F55" w:rsidRPr="00944D28" w:rsidRDefault="00F115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6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0589E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8B386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04861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1733E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5031E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31266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5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CBE40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C96CA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263D0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DE093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BC1BB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6965F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86507" w:rsidR="00B87ED3" w:rsidRPr="00944D28" w:rsidRDefault="00F1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3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43F48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6633C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0A573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6FA12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6F989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DA7D3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B2404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C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F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5D8A5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826F3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9F192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FDE43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74B99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9FDA2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00485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0A68A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0A4BB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F3FF8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9AA05" w:rsidR="00B87ED3" w:rsidRPr="00944D28" w:rsidRDefault="00F1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3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BA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89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5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