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ED49" w:rsidR="0061148E" w:rsidRPr="000C582F" w:rsidRDefault="007C0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28D8" w:rsidR="0061148E" w:rsidRPr="000C582F" w:rsidRDefault="007C0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EC040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3C862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11244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A6F58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F3234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91982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4A6C6" w:rsidR="00B87ED3" w:rsidRPr="000C582F" w:rsidRDefault="007C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7C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B6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C8928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06949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5F606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0E848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34073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B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C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F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1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C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2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D93A0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08D5D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5CF2D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687DA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AA749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D78DD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CB6AF" w:rsidR="00B87ED3" w:rsidRPr="000C582F" w:rsidRDefault="007C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9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0FD3B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94DD8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EA3D5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E8CB6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AFA41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050C3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58B81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9E54F" w:rsidR="00B87ED3" w:rsidRPr="000C582F" w:rsidRDefault="007C0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90436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01EDB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11408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449B3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14084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946DC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68BE4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0E15" w:rsidR="00B87ED3" w:rsidRPr="000C582F" w:rsidRDefault="007C0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1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83FB5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9A7F9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9CB57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06816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7F1A9" w:rsidR="00B87ED3" w:rsidRPr="000C582F" w:rsidRDefault="007C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DC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59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BD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