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AEC2" w:rsidR="0061148E" w:rsidRPr="00944D28" w:rsidRDefault="00282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306B" w:rsidR="0061148E" w:rsidRPr="004A7085" w:rsidRDefault="00282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25DCA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04E56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92D1A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F8DD9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61E48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8BCB3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9BD52" w:rsidR="00A67F55" w:rsidRPr="00944D28" w:rsidRDefault="00282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A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1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4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A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9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80B5D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50649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2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EC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FB6F2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1BCA6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4D530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02B68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E94A6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B658C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BE793" w:rsidR="00B87ED3" w:rsidRPr="00944D28" w:rsidRDefault="0028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3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3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F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BB54D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4ABF4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1F62F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00738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691D5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6F233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6C1BB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A62BD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4DC0D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FA0CD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C1EFE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2763E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D6E7B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0BD5F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8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637F" w:rsidR="00B87ED3" w:rsidRPr="00944D28" w:rsidRDefault="0028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D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91F7D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DB0D3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EE95C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56D0E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9655B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058C7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D1643" w:rsidR="00B87ED3" w:rsidRPr="00944D28" w:rsidRDefault="0028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0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