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2609" w:rsidR="0061148E" w:rsidRPr="00944D28" w:rsidRDefault="00E75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C3213" w:rsidR="0061148E" w:rsidRPr="004A7085" w:rsidRDefault="00E75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8DF3C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E817F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B20E9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12BC7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BCBA1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16323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B10EA" w:rsidR="00A67F55" w:rsidRPr="00944D28" w:rsidRDefault="00E75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9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FE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47BE6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05E3C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357ED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70F94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E79D8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A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4D75" w:rsidR="00B87ED3" w:rsidRPr="00944D28" w:rsidRDefault="00E75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1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AD153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E0721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F0B4E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5D2F9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C63AA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59E92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C6A5C" w:rsidR="00B87ED3" w:rsidRPr="00944D28" w:rsidRDefault="00E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1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9298C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E88F7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30B97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4232E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0C1DF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B66D5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4C9C8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8D89" w:rsidR="00B87ED3" w:rsidRPr="00944D28" w:rsidRDefault="00E7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A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4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0AB3D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523B2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D498D1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30FFD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BC7A4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0A976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133E9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6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22EC7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A965A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5A21C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25314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3BE6A" w:rsidR="00B87ED3" w:rsidRPr="00944D28" w:rsidRDefault="00E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84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BD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8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A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8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