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AB7C4E" w:rsidR="00FA0877" w:rsidRPr="00A665F9" w:rsidRDefault="003307A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15, 2020 - March 21,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7983D4" w:rsidR="00892FF1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31D5FB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BA4A8DC" w:rsidR="00892FF1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A334694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F4F806" w:rsidR="00892FF1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92719F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2CD46B" w:rsidR="008A7A6A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176A3EE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C75C62" w:rsidR="008A7A6A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119DA9D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E0C69F" w:rsidR="008A7A6A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7E86FC4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5675CC" w:rsidR="008A7A6A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9A1FED" w:rsidR="00247A09" w:rsidRPr="00A665F9" w:rsidRDefault="003307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307A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307A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