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4A16C6" w:rsidR="004A5242" w:rsidRPr="004A5242" w:rsidRDefault="00751B7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29, 2021 - September 4,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D6389EE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6BAF79C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A0D0E5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8E05B29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A6B04A8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84D19CE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8E7D29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5DD1CAD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09673C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4A0D2C8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3DA9A7B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CA58FDA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F8205D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7DC96E0" w:rsidR="004A5242" w:rsidRPr="004A5242" w:rsidRDefault="00751B7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51B7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51B7A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