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4D6F2C" w:rsidR="00C61DEE" w:rsidRPr="00C61DEE" w:rsidRDefault="00A632A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10, 2024 - November 16,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759771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A23143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79B873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2B0C29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AB3B52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9960A50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5C40CB2F" w14:textId="532CFC48" w:rsidR="00C61DEE" w:rsidRDefault="00A632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39BF02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39E074E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119301E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7B2D0B7C" w14:textId="7BF659A9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447BF0C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A718530" w:rsidR="00C61DEE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C7EFCF" w:rsidR="00500DEF" w:rsidRPr="00500DEF" w:rsidRDefault="00A632A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32A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632A7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