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69B486C" w:rsidR="00FC0766" w:rsidRPr="00395BBB" w:rsidRDefault="00D961A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12, 2024 - May 18,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BB7B15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5CAF52D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297E376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36E84E0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3D6EF21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C25563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967139F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36DD111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540EF1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002D62A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6F5E7F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13B45A7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02DF9E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D3FD9E9" w:rsidR="00BC664A" w:rsidRPr="00395BBB" w:rsidRDefault="00D961A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61A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961A5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