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3EB03B" w:rsidR="00FC0766" w:rsidRPr="00395BBB" w:rsidRDefault="00B4451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22, 2020 - November 28,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4EB1E0B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CA3D76E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4D5B90E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6821D26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64C3403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92EC452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DDF7703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C711F00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BF0613E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4093FAF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1A57A37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1D41E97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D6F301C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DA92132" w:rsidR="00BC664A" w:rsidRPr="00395BBB" w:rsidRDefault="00B445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4451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44516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