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CFB7872" w:rsidR="00FC0766" w:rsidRPr="00395BBB" w:rsidRDefault="00C979C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30, 2020 - September 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2C001F8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2B9B0FD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A9FDD3F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356AAF5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1FA963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2893121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133D86F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070B00E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5EC93B0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66ED4A6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E58568C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0E5AC00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1318890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F675E59" w:rsidR="00BC664A" w:rsidRPr="00395BBB" w:rsidRDefault="00C979C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979C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979CD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