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B3F0246" w:rsidR="00FC0766" w:rsidRPr="00395BBB" w:rsidRDefault="0098703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15, 2020 - June 21,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9CEBE7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D18A7A6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507AD2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65ECF1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5D05FF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B96A34C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75081C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D2A9DF9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40AFF0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38197E6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BB16A6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3317BBC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024E4FE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E8A46D0" w:rsidR="00BC664A" w:rsidRPr="00395BBB" w:rsidRDefault="009870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870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8703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