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30CD3C" w:rsidR="00736569" w:rsidRPr="001C4A37" w:rsidRDefault="006143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23, 2019 - June 29,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E85F85" w:rsid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07AA7F9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2EE410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DD605F2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8392A28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314830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2B1C37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D0F92DE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6D97E30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A6C5E86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09C0FDA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BEE8EF3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FD29C0" w:rsidR="004A5242" w:rsidRDefault="006143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B4A0CF9" w:rsidR="001C4A37" w:rsidRPr="001C4A37" w:rsidRDefault="006143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435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