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4C16D8" w:rsidR="004A5242" w:rsidRPr="004A5242" w:rsidRDefault="00446F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27, 2020 - August 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D488C4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5788167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702629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1198092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8E49267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B09E102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873ADB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5B7FFFF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1EB6FA9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ECB646E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429255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8DC339C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0DC130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91D17A8" w:rsidR="004A5242" w:rsidRPr="004A5242" w:rsidRDefault="00446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46FF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46FF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