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0D76D2" w:rsidR="00167098" w:rsidRPr="00167098" w:rsidRDefault="00DC1DC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28, 2021 - March 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115F4E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868983D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0E5A2E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48919D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441682F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95281BC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600047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7880DB3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AEDA97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6C031CD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9ABA51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540AC75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BE37B5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BD69834" w:rsidR="00167098" w:rsidRPr="00167098" w:rsidRDefault="00DC1D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C1DC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C1DC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