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025EC02" w:rsidR="00167098" w:rsidRPr="00167098" w:rsidRDefault="00DF3B2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2, 2020 - August 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66A0B44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6474721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B6BC91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275982C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738FAAF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D0FF5B1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A7F8D5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4022CA1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F3EBBD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EB179AC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9D7582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6FAF8A7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7FE76D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D9ECE24" w:rsidR="00167098" w:rsidRPr="00167098" w:rsidRDefault="00DF3B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F3B2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F3B29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