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D36B9BD" w:rsidR="00F22408" w:rsidRPr="00AE06B0" w:rsidRDefault="000B2C0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27, 2020 - May 3,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15839A9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D52806B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BFDD6C8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C18513B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A32FE07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25B7056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22C4AAE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6437B26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92AAE93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61D8437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805B919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14D7025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01EBE56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E5FE784" w:rsidR="00AE06B0" w:rsidRPr="00AE06B0" w:rsidRDefault="000B2C0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B2C0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B2C0D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