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34624D7" w:rsidR="00F22408" w:rsidRPr="00AE06B0" w:rsidRDefault="005C687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20, 2020 - January 26,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A1E35FD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FC57D37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7337174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57DE533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C799A67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18744F4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72FE61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D4B5C93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F3710B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E4DEF6B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9E6E049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0FD8FE6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5A318D2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9548410" w:rsidR="00AE06B0" w:rsidRPr="00AE06B0" w:rsidRDefault="005C68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C687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C687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