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F32F363" w:rsidR="002E6009" w:rsidRPr="002E6009" w:rsidRDefault="0052073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1, 2024 - December 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4856CE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CC6AA0A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9CD7AA0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82C6D55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AB49CFF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2132511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E360FF5" w:rsidR="002E6009" w:rsidRPr="002E6009" w:rsidRDefault="0052073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C92F29" w:rsidR="00BC664A" w:rsidRPr="002E6009" w:rsidRDefault="0052073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62B0D0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869DA48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34B2D82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AC675D2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53F3EC8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7F13EC9" w:rsidR="00BC664A" w:rsidRPr="002E6009" w:rsidRDefault="0052073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2073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20735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