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D590C34" w:rsidR="002E6009" w:rsidRPr="002E6009" w:rsidRDefault="008B416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25, 2020 - October 31,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BEA5CC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CEC8CF1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49CDB6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417B66E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035DA31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369A56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5FB0A5" w:rsidR="002E6009" w:rsidRPr="002E6009" w:rsidRDefault="008B416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239A71" w:rsidR="00BC664A" w:rsidRPr="002E6009" w:rsidRDefault="008B416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31CAEF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FA0C43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C5F828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EEB0A1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B05AF3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2F9957" w:rsidR="00BC664A" w:rsidRPr="002E6009" w:rsidRDefault="008B41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B416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B416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