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77F75FD" w:rsidR="002E6009" w:rsidRPr="002E6009" w:rsidRDefault="00FC494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5, 2020 - April 11,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CC635F7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EEEB52E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4506627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E71EED0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A35836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95127DC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30C650F" w:rsidR="002E6009" w:rsidRPr="002E6009" w:rsidRDefault="00FC494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82E5C67" w:rsidR="00BC664A" w:rsidRPr="002E6009" w:rsidRDefault="00FC494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CEC662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5C3F177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DFA6A2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FF9475C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54E4F7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9FB68EE" w:rsidR="00BC664A" w:rsidRPr="002E6009" w:rsidRDefault="00FC494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C494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C4942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